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0AC0" w14:textId="43A45551" w:rsidR="00360441" w:rsidRPr="005466F0" w:rsidRDefault="00AC68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</w:t>
      </w:r>
      <w:r w:rsidR="005466F0">
        <w:tab/>
      </w:r>
      <w:r w:rsidR="005466F0">
        <w:tab/>
      </w:r>
      <w:r w:rsidR="005466F0">
        <w:tab/>
      </w:r>
      <w:r w:rsidR="005466F0">
        <w:tab/>
      </w:r>
      <w:r w:rsidR="005466F0" w:rsidRPr="005466F0">
        <w:rPr>
          <w:rFonts w:ascii="Times New Roman" w:hAnsi="Times New Roman" w:cs="Times New Roman"/>
          <w:b/>
          <w:bCs/>
          <w:sz w:val="24"/>
          <w:szCs w:val="24"/>
        </w:rPr>
        <w:tab/>
        <w:t>Uchwała Nr ……….</w:t>
      </w:r>
    </w:p>
    <w:p w14:paraId="46E3B1E6" w14:textId="225800F7" w:rsidR="005466F0" w:rsidRDefault="005466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66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Rady Gminy Iłowo-Osada </w:t>
      </w:r>
    </w:p>
    <w:p w14:paraId="14A7920D" w14:textId="1D20759E" w:rsidR="005466F0" w:rsidRPr="005466F0" w:rsidRDefault="005466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z  dnia …………………….</w:t>
      </w:r>
    </w:p>
    <w:p w14:paraId="4E856D33" w14:textId="77777777" w:rsidR="008523DF" w:rsidRDefault="008523DF" w:rsidP="008523D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3DF">
        <w:rPr>
          <w:rFonts w:ascii="Times New Roman" w:hAnsi="Times New Roman" w:cs="Times New Roman"/>
          <w:b/>
          <w:bCs/>
          <w:sz w:val="24"/>
          <w:szCs w:val="24"/>
        </w:rPr>
        <w:t>w sprawie powierzenia reprezentowania Gminy Iłowo-Osada w Zgromadzeniu Związku Gmin Warmińsko-Mazurskich</w:t>
      </w:r>
    </w:p>
    <w:p w14:paraId="7ED270EA" w14:textId="53E3463A" w:rsidR="005466F0" w:rsidRDefault="008523DF" w:rsidP="005466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3DF">
        <w:rPr>
          <w:rFonts w:ascii="Times New Roman" w:hAnsi="Times New Roman" w:cs="Times New Roman"/>
          <w:sz w:val="24"/>
          <w:szCs w:val="24"/>
        </w:rPr>
        <w:t>Na podstawie art. 70 ust. 2 ustawy z dnia 8 marca 1990 r. o samorządzie gminnym (Dz. U. z 2026 r. poz. 2</w:t>
      </w:r>
      <w:r w:rsidR="0098692E">
        <w:rPr>
          <w:rFonts w:ascii="Times New Roman" w:hAnsi="Times New Roman" w:cs="Times New Roman"/>
          <w:sz w:val="24"/>
          <w:szCs w:val="24"/>
        </w:rPr>
        <w:t>52</w:t>
      </w:r>
      <w:r w:rsidRPr="008523DF">
        <w:rPr>
          <w:rFonts w:ascii="Times New Roman" w:hAnsi="Times New Roman" w:cs="Times New Roman"/>
          <w:sz w:val="24"/>
          <w:szCs w:val="24"/>
        </w:rPr>
        <w:t>), w związku z § 7 ust. 2 Statutu Związku Gmin Warmińsko-Mazurskich, na wniosek Wójta Gminy Iłowo-Osada, Rada Gminy Iłowo-Osada uchwala, co następuje: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64EBA" w14:textId="761165AA" w:rsidR="00A93038" w:rsidRDefault="00A93038" w:rsidP="00A9303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5A3E99B1" w14:textId="77777777" w:rsidR="008523DF" w:rsidRDefault="008523DF" w:rsidP="00A93038">
      <w:pPr>
        <w:jc w:val="both"/>
        <w:rPr>
          <w:rFonts w:ascii="Times New Roman" w:hAnsi="Times New Roman" w:cs="Times New Roman"/>
          <w:sz w:val="24"/>
          <w:szCs w:val="24"/>
        </w:rPr>
      </w:pPr>
      <w:r w:rsidRPr="008523DF">
        <w:rPr>
          <w:rFonts w:ascii="Times New Roman" w:hAnsi="Times New Roman" w:cs="Times New Roman"/>
          <w:sz w:val="24"/>
          <w:szCs w:val="24"/>
        </w:rPr>
        <w:t xml:space="preserve">Powierza się Panu Szymonowi </w:t>
      </w:r>
      <w:proofErr w:type="spellStart"/>
      <w:r w:rsidRPr="008523DF">
        <w:rPr>
          <w:rFonts w:ascii="Times New Roman" w:hAnsi="Times New Roman" w:cs="Times New Roman"/>
          <w:sz w:val="24"/>
          <w:szCs w:val="24"/>
        </w:rPr>
        <w:t>Zejerowi</w:t>
      </w:r>
      <w:proofErr w:type="spellEnd"/>
      <w:r w:rsidRPr="008523DF">
        <w:rPr>
          <w:rFonts w:ascii="Times New Roman" w:hAnsi="Times New Roman" w:cs="Times New Roman"/>
          <w:sz w:val="24"/>
          <w:szCs w:val="24"/>
        </w:rPr>
        <w:t xml:space="preserve"> – Zastępcy Wójta Gminy Iłowo-Osada reprezentowanie Gminy Iłowo-Osada w Zgromadzeniu Związku Gmin Warmińsko-Mazurskich zwołanym na dzień 23 czerwca 2026 r. w Olsztynie.</w:t>
      </w:r>
    </w:p>
    <w:p w14:paraId="553AD2DA" w14:textId="7A02D8A8" w:rsidR="00A93038" w:rsidRDefault="00A93038" w:rsidP="00A93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A93038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93038">
        <w:rPr>
          <w:rFonts w:ascii="Times New Roman" w:hAnsi="Times New Roman" w:cs="Times New Roman"/>
          <w:sz w:val="24"/>
          <w:szCs w:val="24"/>
        </w:rPr>
        <w:t>.</w:t>
      </w:r>
    </w:p>
    <w:p w14:paraId="7DACD38A" w14:textId="77777777" w:rsidR="008523DF" w:rsidRDefault="008523DF" w:rsidP="008523DF">
      <w:pPr>
        <w:jc w:val="both"/>
        <w:rPr>
          <w:rFonts w:ascii="Times New Roman" w:hAnsi="Times New Roman" w:cs="Times New Roman"/>
          <w:sz w:val="24"/>
          <w:szCs w:val="24"/>
        </w:rPr>
      </w:pPr>
      <w:r w:rsidRPr="008523DF">
        <w:rPr>
          <w:rFonts w:ascii="Times New Roman" w:hAnsi="Times New Roman" w:cs="Times New Roman"/>
          <w:sz w:val="24"/>
          <w:szCs w:val="24"/>
        </w:rPr>
        <w:t>Powierzenie, o którym mowa w § 1, obejmuje udział w obradach Zgromadzenia, reprezentowanie Gminy Iłowo-Osada oraz wykonywanie prawa głosu w sprawach objętych porządkiem obrad tego Zgromadzenia.</w:t>
      </w:r>
      <w:r w:rsidR="00B503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FDEA9" w14:textId="3222D75D" w:rsidR="00B503A1" w:rsidRDefault="00B503A1" w:rsidP="00B503A1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503A1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503A1">
        <w:rPr>
          <w:rFonts w:ascii="Times New Roman" w:hAnsi="Times New Roman" w:cs="Times New Roman"/>
          <w:sz w:val="24"/>
          <w:szCs w:val="24"/>
        </w:rPr>
        <w:t>.</w:t>
      </w:r>
    </w:p>
    <w:p w14:paraId="22FE3425" w14:textId="77777777" w:rsidR="008523DF" w:rsidRDefault="008523DF" w:rsidP="008523DF">
      <w:pPr>
        <w:jc w:val="both"/>
        <w:rPr>
          <w:rFonts w:ascii="Times New Roman" w:hAnsi="Times New Roman" w:cs="Times New Roman"/>
          <w:sz w:val="24"/>
          <w:szCs w:val="24"/>
        </w:rPr>
      </w:pPr>
      <w:r w:rsidRPr="008523DF">
        <w:rPr>
          <w:rFonts w:ascii="Times New Roman" w:hAnsi="Times New Roman" w:cs="Times New Roman"/>
          <w:sz w:val="24"/>
          <w:szCs w:val="24"/>
        </w:rPr>
        <w:t>Powierzenie reprezentowania Gminy Iłowo-Osada wygasa z chwilą zakończenia Zgromadzenia, o którym mowa w § 1.</w:t>
      </w:r>
    </w:p>
    <w:p w14:paraId="07B7C9A2" w14:textId="57412DD9" w:rsidR="008523DF" w:rsidRDefault="00B503A1" w:rsidP="008523DF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3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23DF" w:rsidRPr="00B503A1">
        <w:rPr>
          <w:rFonts w:ascii="Times New Roman" w:hAnsi="Times New Roman" w:cs="Times New Roman"/>
          <w:sz w:val="24"/>
          <w:szCs w:val="24"/>
        </w:rPr>
        <w:t xml:space="preserve">§ </w:t>
      </w:r>
      <w:r w:rsidR="008523DF">
        <w:rPr>
          <w:rFonts w:ascii="Times New Roman" w:hAnsi="Times New Roman" w:cs="Times New Roman"/>
          <w:sz w:val="24"/>
          <w:szCs w:val="24"/>
        </w:rPr>
        <w:t>4</w:t>
      </w:r>
      <w:r w:rsidR="008523DF" w:rsidRPr="00B503A1">
        <w:rPr>
          <w:rFonts w:ascii="Times New Roman" w:hAnsi="Times New Roman" w:cs="Times New Roman"/>
          <w:sz w:val="24"/>
          <w:szCs w:val="24"/>
        </w:rPr>
        <w:t>.</w:t>
      </w:r>
    </w:p>
    <w:p w14:paraId="6EEA672A" w14:textId="16B76D2F" w:rsidR="00B503A1" w:rsidRDefault="008523DF" w:rsidP="00A9303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523DF">
        <w:rPr>
          <w:rFonts w:ascii="Times New Roman" w:hAnsi="Times New Roman" w:cs="Times New Roman"/>
          <w:sz w:val="24"/>
          <w:szCs w:val="24"/>
        </w:rPr>
        <w:t>Wykonanie uchwały powierza się Wójtowi Gminy Iłowo-Osada.</w:t>
      </w:r>
    </w:p>
    <w:p w14:paraId="6DC6A771" w14:textId="0293C429" w:rsidR="008523DF" w:rsidRDefault="00655815" w:rsidP="008523DF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23DF" w:rsidRPr="00B503A1">
        <w:rPr>
          <w:rFonts w:ascii="Times New Roman" w:hAnsi="Times New Roman" w:cs="Times New Roman"/>
          <w:sz w:val="24"/>
          <w:szCs w:val="24"/>
        </w:rPr>
        <w:t xml:space="preserve">§ </w:t>
      </w:r>
      <w:r w:rsidR="008523DF">
        <w:rPr>
          <w:rFonts w:ascii="Times New Roman" w:hAnsi="Times New Roman" w:cs="Times New Roman"/>
          <w:sz w:val="24"/>
          <w:szCs w:val="24"/>
        </w:rPr>
        <w:t>5</w:t>
      </w:r>
      <w:r w:rsidR="008523DF" w:rsidRPr="00B503A1">
        <w:rPr>
          <w:rFonts w:ascii="Times New Roman" w:hAnsi="Times New Roman" w:cs="Times New Roman"/>
          <w:sz w:val="24"/>
          <w:szCs w:val="24"/>
        </w:rPr>
        <w:t>.</w:t>
      </w:r>
    </w:p>
    <w:p w14:paraId="57DD1692" w14:textId="00B07302" w:rsidR="008523DF" w:rsidRDefault="008523DF" w:rsidP="00A9303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523D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C1BAAF2" w14:textId="77777777" w:rsidR="008523DF" w:rsidRDefault="008523DF" w:rsidP="00A9303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3EE11A0" w14:textId="0B40C92C" w:rsidR="00B503A1" w:rsidRDefault="00B503A1" w:rsidP="00A9303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Rady Gminy </w:t>
      </w:r>
    </w:p>
    <w:p w14:paraId="6DC244D7" w14:textId="7B4A927C" w:rsidR="00B503A1" w:rsidRDefault="00B503A1" w:rsidP="00A9303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Teresa Świątkowska </w:t>
      </w:r>
    </w:p>
    <w:p w14:paraId="3337BC3F" w14:textId="7C3D851D" w:rsidR="00A93038" w:rsidRDefault="00A93038" w:rsidP="00A93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25458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EAB3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95CEF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63DEF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44A9A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6AC60" w14:textId="77777777" w:rsidR="00182A7B" w:rsidRDefault="00182A7B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A2E78" w14:textId="1AD1AA24" w:rsidR="005522AE" w:rsidRDefault="005522AE" w:rsidP="00A93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Uzasadnienie </w:t>
      </w:r>
    </w:p>
    <w:p w14:paraId="774AC716" w14:textId="77777777" w:rsidR="008523DF" w:rsidRPr="008523DF" w:rsidRDefault="008523DF" w:rsidP="008523DF">
      <w:pPr>
        <w:jc w:val="both"/>
        <w:rPr>
          <w:rFonts w:ascii="Times New Roman" w:hAnsi="Times New Roman" w:cs="Times New Roman"/>
          <w:sz w:val="24"/>
          <w:szCs w:val="24"/>
        </w:rPr>
      </w:pPr>
      <w:r w:rsidRPr="008523DF">
        <w:rPr>
          <w:rFonts w:ascii="Times New Roman" w:hAnsi="Times New Roman" w:cs="Times New Roman"/>
          <w:sz w:val="24"/>
          <w:szCs w:val="24"/>
        </w:rPr>
        <w:t>W dniu 1 czerwca 2026 r. Przewodniczący Zgromadzenia Związku Gmin Warmińsko-Mazurskich zwołał Zgromadzenie Związku na dzień 23 czerwca 2026 r. w Olsztynie. Przedmiotem obrad mają być m.in. sprawy dotyczące przyjęcia nowych członków do Związku, zmian w Statucie Związku, zatwierdzenia sprawozdania finansowego wraz ze sprawozdaniem z wykonania budżetu za 2025 r. oraz udzielenia absolutorium Zarządowi Związku.</w:t>
      </w:r>
    </w:p>
    <w:p w14:paraId="0AC48AAF" w14:textId="77777777" w:rsidR="008523DF" w:rsidRPr="008523DF" w:rsidRDefault="008523DF" w:rsidP="008523DF">
      <w:pPr>
        <w:jc w:val="both"/>
        <w:rPr>
          <w:rFonts w:ascii="Times New Roman" w:hAnsi="Times New Roman" w:cs="Times New Roman"/>
          <w:sz w:val="24"/>
          <w:szCs w:val="24"/>
        </w:rPr>
      </w:pPr>
      <w:r w:rsidRPr="008523DF">
        <w:rPr>
          <w:rFonts w:ascii="Times New Roman" w:hAnsi="Times New Roman" w:cs="Times New Roman"/>
          <w:sz w:val="24"/>
          <w:szCs w:val="24"/>
        </w:rPr>
        <w:t>Zgodnie z art. 70 ust. 2 ustawy o samorządzie gminnym, na wniosek wójta rada gminy może powierzyć reprezentowanie gminy w zgromadzeniu związku międzygminnego zastępcy wójta albo radnemu. Takie rozwiązanie przewiduje również § 7 ust. 2 Statutu Związku Gmin Warmińsko-Mazurskich.</w:t>
      </w:r>
    </w:p>
    <w:p w14:paraId="3109206F" w14:textId="77777777" w:rsidR="008523DF" w:rsidRPr="008523DF" w:rsidRDefault="008523DF" w:rsidP="008523DF">
      <w:pPr>
        <w:jc w:val="both"/>
        <w:rPr>
          <w:rFonts w:ascii="Times New Roman" w:hAnsi="Times New Roman" w:cs="Times New Roman"/>
          <w:sz w:val="24"/>
          <w:szCs w:val="24"/>
        </w:rPr>
      </w:pPr>
      <w:r w:rsidRPr="008523DF">
        <w:rPr>
          <w:rFonts w:ascii="Times New Roman" w:hAnsi="Times New Roman" w:cs="Times New Roman"/>
          <w:sz w:val="24"/>
          <w:szCs w:val="24"/>
        </w:rPr>
        <w:t xml:space="preserve">Podjęcie uchwały ma charakter jednorazowy i dotyczy wyłącznie reprezentowania Gminy Iłowo-Osada przez Pana Szymona </w:t>
      </w:r>
      <w:proofErr w:type="spellStart"/>
      <w:r w:rsidRPr="008523DF">
        <w:rPr>
          <w:rFonts w:ascii="Times New Roman" w:hAnsi="Times New Roman" w:cs="Times New Roman"/>
          <w:sz w:val="24"/>
          <w:szCs w:val="24"/>
        </w:rPr>
        <w:t>Zejera</w:t>
      </w:r>
      <w:proofErr w:type="spellEnd"/>
      <w:r w:rsidRPr="008523DF">
        <w:rPr>
          <w:rFonts w:ascii="Times New Roman" w:hAnsi="Times New Roman" w:cs="Times New Roman"/>
          <w:sz w:val="24"/>
          <w:szCs w:val="24"/>
        </w:rPr>
        <w:t xml:space="preserve"> – Zastępcę Wójta Gminy Iłowo-Osada podczas Zgromadzenia Związku Gmin Warmińsko-Mazurskich zwołanego na dzień 23 czerwca 2026 r.</w:t>
      </w:r>
    </w:p>
    <w:p w14:paraId="462E1964" w14:textId="77777777" w:rsidR="008523DF" w:rsidRPr="008523DF" w:rsidRDefault="008523DF" w:rsidP="008523DF">
      <w:pPr>
        <w:jc w:val="both"/>
        <w:rPr>
          <w:rFonts w:ascii="Times New Roman" w:hAnsi="Times New Roman" w:cs="Times New Roman"/>
          <w:sz w:val="24"/>
          <w:szCs w:val="24"/>
        </w:rPr>
      </w:pPr>
      <w:r w:rsidRPr="008523DF">
        <w:rPr>
          <w:rFonts w:ascii="Times New Roman" w:hAnsi="Times New Roman" w:cs="Times New Roman"/>
          <w:sz w:val="24"/>
          <w:szCs w:val="24"/>
        </w:rPr>
        <w:t>Projekt uchwały nie powoduje bezpośrednich skutków finansowych dla budżetu Gminy Iłowo-Osada.</w:t>
      </w:r>
    </w:p>
    <w:p w14:paraId="78571B0C" w14:textId="6EE84B53" w:rsidR="000C022E" w:rsidRPr="00A93038" w:rsidRDefault="000C022E" w:rsidP="00A930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022E" w:rsidRPr="00A9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0A26"/>
    <w:multiLevelType w:val="hybridMultilevel"/>
    <w:tmpl w:val="4E84A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5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8A"/>
    <w:rsid w:val="000355F4"/>
    <w:rsid w:val="000C022E"/>
    <w:rsid w:val="000F416A"/>
    <w:rsid w:val="00182A7B"/>
    <w:rsid w:val="002E3B3F"/>
    <w:rsid w:val="002F2C51"/>
    <w:rsid w:val="00314563"/>
    <w:rsid w:val="00360441"/>
    <w:rsid w:val="003C5215"/>
    <w:rsid w:val="0040168A"/>
    <w:rsid w:val="004022E7"/>
    <w:rsid w:val="00405E57"/>
    <w:rsid w:val="004068E5"/>
    <w:rsid w:val="004170BD"/>
    <w:rsid w:val="00457391"/>
    <w:rsid w:val="00482F0C"/>
    <w:rsid w:val="005466F0"/>
    <w:rsid w:val="005522AE"/>
    <w:rsid w:val="00604B61"/>
    <w:rsid w:val="00655815"/>
    <w:rsid w:val="006874E8"/>
    <w:rsid w:val="007547AA"/>
    <w:rsid w:val="00777BDA"/>
    <w:rsid w:val="00821386"/>
    <w:rsid w:val="00837A4D"/>
    <w:rsid w:val="008523DF"/>
    <w:rsid w:val="008818BA"/>
    <w:rsid w:val="008906BC"/>
    <w:rsid w:val="008C60AA"/>
    <w:rsid w:val="00953060"/>
    <w:rsid w:val="00970D9C"/>
    <w:rsid w:val="00972613"/>
    <w:rsid w:val="00980163"/>
    <w:rsid w:val="0098692E"/>
    <w:rsid w:val="009E755A"/>
    <w:rsid w:val="00A454EB"/>
    <w:rsid w:val="00A93038"/>
    <w:rsid w:val="00A9424C"/>
    <w:rsid w:val="00A9600C"/>
    <w:rsid w:val="00AC687B"/>
    <w:rsid w:val="00AE3AA6"/>
    <w:rsid w:val="00B503A1"/>
    <w:rsid w:val="00B64F18"/>
    <w:rsid w:val="00B95518"/>
    <w:rsid w:val="00BF7A4E"/>
    <w:rsid w:val="00C44862"/>
    <w:rsid w:val="00CC337C"/>
    <w:rsid w:val="00D3572E"/>
    <w:rsid w:val="00D54BD3"/>
    <w:rsid w:val="00D7028D"/>
    <w:rsid w:val="00E92EAE"/>
    <w:rsid w:val="00EE7E56"/>
    <w:rsid w:val="00F052C2"/>
    <w:rsid w:val="00FC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F844"/>
  <w15:chartTrackingRefBased/>
  <w15:docId w15:val="{5C97A947-BC60-46FF-8DA7-AA73A29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6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6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6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6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68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702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4</cp:revision>
  <cp:lastPrinted>2026-06-09T14:35:00Z</cp:lastPrinted>
  <dcterms:created xsi:type="dcterms:W3CDTF">2026-06-08T17:43:00Z</dcterms:created>
  <dcterms:modified xsi:type="dcterms:W3CDTF">2026-06-09T14:35:00Z</dcterms:modified>
</cp:coreProperties>
</file>