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5F48" w14:textId="03EE33F4" w:rsidR="00360441" w:rsidRDefault="009451A2" w:rsidP="0094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451A2">
        <w:rPr>
          <w:rFonts w:ascii="Times New Roman" w:hAnsi="Times New Roman" w:cs="Times New Roman"/>
          <w:sz w:val="24"/>
          <w:szCs w:val="24"/>
        </w:rPr>
        <w:tab/>
        <w:t xml:space="preserve">Uchwała </w:t>
      </w:r>
      <w:r>
        <w:rPr>
          <w:rFonts w:ascii="Times New Roman" w:hAnsi="Times New Roman" w:cs="Times New Roman"/>
          <w:sz w:val="24"/>
          <w:szCs w:val="24"/>
        </w:rPr>
        <w:t>Nr…………….</w:t>
      </w:r>
    </w:p>
    <w:p w14:paraId="4CF25618" w14:textId="41357D4E" w:rsidR="009451A2" w:rsidRDefault="009451A2" w:rsidP="0094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Gminy Iłowo-Osada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z dnia …………….2026 roku</w:t>
      </w:r>
    </w:p>
    <w:p w14:paraId="543229F7" w14:textId="2ADF86DC" w:rsidR="009451A2" w:rsidRDefault="009451A2" w:rsidP="0094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C22A59" w14:textId="77777777" w:rsidR="009451A2" w:rsidRDefault="009451A2" w:rsidP="0094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83559" w14:textId="519E68BB" w:rsidR="009451A2" w:rsidRPr="009451A2" w:rsidRDefault="009451A2" w:rsidP="00945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1A2">
        <w:rPr>
          <w:rFonts w:ascii="Times New Roman" w:hAnsi="Times New Roman" w:cs="Times New Roman"/>
          <w:b/>
          <w:bCs/>
          <w:sz w:val="24"/>
          <w:szCs w:val="24"/>
        </w:rPr>
        <w:t>w sprawie wniosku o zajęcie stanowiska dotyczącego znaczenia rolnictwa dla wspólnoty lokalnej</w:t>
      </w:r>
    </w:p>
    <w:p w14:paraId="2C72E684" w14:textId="77777777" w:rsidR="009451A2" w:rsidRDefault="009451A2" w:rsidP="0094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EF63D" w14:textId="77777777" w:rsidR="009451A2" w:rsidRDefault="009451A2" w:rsidP="00945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5A970" w14:textId="4E941092" w:rsidR="009451A2" w:rsidRDefault="009451A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18 </w:t>
      </w:r>
      <w:r w:rsidR="00C54B2C">
        <w:rPr>
          <w:rFonts w:ascii="Times New Roman" w:hAnsi="Times New Roman" w:cs="Times New Roman"/>
          <w:sz w:val="24"/>
          <w:szCs w:val="24"/>
        </w:rPr>
        <w:t>b ust. 1</w:t>
      </w:r>
      <w:r>
        <w:rPr>
          <w:rFonts w:ascii="Times New Roman" w:hAnsi="Times New Roman" w:cs="Times New Roman"/>
          <w:sz w:val="24"/>
          <w:szCs w:val="24"/>
        </w:rPr>
        <w:t xml:space="preserve">  ustawy z dnia 8 marca 1990 roku o samorządzie gminnym (Dz. U. z 2025 r. poz. 1436) w związku z art. 244 § 2 Kodeks postepowania administracyjnego (Dz. U. z 2025 r. poz. 1153) Rada Gminy Iłowo-Osada uchwala, </w:t>
      </w:r>
      <w:r>
        <w:rPr>
          <w:rFonts w:ascii="Times New Roman" w:hAnsi="Times New Roman" w:cs="Times New Roman"/>
          <w:sz w:val="24"/>
          <w:szCs w:val="24"/>
        </w:rPr>
        <w:br/>
        <w:t>co następuje:</w:t>
      </w:r>
    </w:p>
    <w:p w14:paraId="43780E47" w14:textId="77777777" w:rsidR="009451A2" w:rsidRDefault="009451A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D009" w14:textId="6CC6BBE1" w:rsidR="009451A2" w:rsidRDefault="009451A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Wniosek o wprowadzenie </w:t>
      </w:r>
      <w:r w:rsidR="00C54B2C">
        <w:rPr>
          <w:rFonts w:ascii="Times New Roman" w:hAnsi="Times New Roman" w:cs="Times New Roman"/>
          <w:sz w:val="24"/>
          <w:szCs w:val="24"/>
        </w:rPr>
        <w:t xml:space="preserve">do porządku obrad posiedzenia </w:t>
      </w:r>
      <w:r>
        <w:rPr>
          <w:rFonts w:ascii="Times New Roman" w:hAnsi="Times New Roman" w:cs="Times New Roman"/>
          <w:sz w:val="24"/>
          <w:szCs w:val="24"/>
        </w:rPr>
        <w:t>Rady Gminy stanowiska w sprawie znaczenia rolnictwa dla wspólnoty samorządowej rozpatruje się negatywnie z przyczyn określonych</w:t>
      </w:r>
      <w:r>
        <w:rPr>
          <w:rFonts w:ascii="Times New Roman" w:hAnsi="Times New Roman" w:cs="Times New Roman"/>
          <w:sz w:val="24"/>
          <w:szCs w:val="24"/>
        </w:rPr>
        <w:br/>
        <w:t xml:space="preserve"> w uzasadnieniu do niniejszej uchwały. </w:t>
      </w:r>
    </w:p>
    <w:p w14:paraId="6ADBB153" w14:textId="77777777" w:rsidR="00D23042" w:rsidRDefault="00D2304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DD188" w14:textId="2DF2EAA7" w:rsidR="009451A2" w:rsidRDefault="009451A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A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2. Zobowiązuje się Przewodniczącego Rady Gminy Iłowo-Osada do powiadomienia wnioskodawcy o sposobie rozpatrzenia wniosku, poprzez przesłanie uchwały wraz</w:t>
      </w:r>
      <w:r w:rsidR="00116F3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uzasadnieniem. </w:t>
      </w:r>
    </w:p>
    <w:p w14:paraId="0C91FC00" w14:textId="77777777" w:rsidR="00D23042" w:rsidRDefault="00D2304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876DF" w14:textId="37CE19AD" w:rsidR="009451A2" w:rsidRDefault="00D2304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0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30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14:paraId="15A47DAA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61474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31FD3" w14:textId="35670C3C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Rady Gminy </w:t>
      </w:r>
    </w:p>
    <w:p w14:paraId="241F18C5" w14:textId="71CF8BB3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Teresa Świątkowska </w:t>
      </w:r>
    </w:p>
    <w:p w14:paraId="2C4FF4BC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B9635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E1E1E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AC652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4D393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EF014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59687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7F1B3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B482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38E8A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8012B" w14:textId="77777777" w:rsidR="00116F32" w:rsidRDefault="00116F32" w:rsidP="00116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77914" w14:textId="33A1497A" w:rsidR="00116F32" w:rsidRDefault="00116F32" w:rsidP="00116F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13 lutego 2026 roku wpłynął do Rady Gminy Iłowo-Osada wniosek </w:t>
      </w:r>
      <w:r>
        <w:rPr>
          <w:rFonts w:ascii="Times New Roman" w:hAnsi="Times New Roman" w:cs="Times New Roman"/>
          <w:sz w:val="24"/>
          <w:szCs w:val="24"/>
        </w:rPr>
        <w:br/>
        <w:t xml:space="preserve">o wprowadzenie po obrady rady gminy stanowiska w sprawie znaczenia rolnictwa dla wspólnoty lokalnej. </w:t>
      </w:r>
    </w:p>
    <w:p w14:paraId="27D959B9" w14:textId="510ACE81" w:rsidR="00116F32" w:rsidRDefault="00116F32" w:rsidP="00116F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wskazał, że działa na rzecz środowiska rolniczego oraz konsumentów. Wnioskodawca podkreślił, że składa niniejszy wniosek w związku z narastającą trudn</w:t>
      </w:r>
      <w:r w:rsidR="007772E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sytuacją </w:t>
      </w:r>
      <w:r w:rsidR="00524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gospodarstw rolnych, która w ostatnim czasie osiągnęła poziom realnie zagrażający stabilności wielu rodzin rolniczych, a w konsekwencji również bezpieczeństwu żywnościowemu oraz spójności społecznej obszarów wiejskich. </w:t>
      </w:r>
      <w:r w:rsidR="00524E86">
        <w:rPr>
          <w:rFonts w:ascii="Times New Roman" w:hAnsi="Times New Roman" w:cs="Times New Roman"/>
          <w:sz w:val="24"/>
          <w:szCs w:val="24"/>
        </w:rPr>
        <w:t xml:space="preserve">Zwrócił także uwagę, </w:t>
      </w:r>
      <w:r w:rsidR="007772E5">
        <w:rPr>
          <w:rFonts w:ascii="Times New Roman" w:hAnsi="Times New Roman" w:cs="Times New Roman"/>
          <w:sz w:val="24"/>
          <w:szCs w:val="24"/>
        </w:rPr>
        <w:t>ż</w:t>
      </w:r>
      <w:r w:rsidR="00524E86">
        <w:rPr>
          <w:rFonts w:ascii="Times New Roman" w:hAnsi="Times New Roman" w:cs="Times New Roman"/>
          <w:sz w:val="24"/>
          <w:szCs w:val="24"/>
        </w:rPr>
        <w:t xml:space="preserve">e rolnictwo stanowi fundament lokalnej gospodarki, trwały element tożsamości, krajobrazu i wartości gminy.  </w:t>
      </w:r>
    </w:p>
    <w:p w14:paraId="0C65556A" w14:textId="4807F863" w:rsidR="001014D7" w:rsidRDefault="001014D7" w:rsidP="00101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argumentował, że przyjęcie stanowiska rady mogłoby odbudować zaufanie miedzy rolnikami a konsumentami, integrować lokalną społeczność, pełnić rolę symboliczną i </w:t>
      </w:r>
      <w:r w:rsidR="00EC4E30">
        <w:rPr>
          <w:rFonts w:ascii="Times New Roman" w:hAnsi="Times New Roman" w:cs="Times New Roman"/>
          <w:sz w:val="24"/>
          <w:szCs w:val="24"/>
        </w:rPr>
        <w:t xml:space="preserve">informacyjną. </w:t>
      </w:r>
    </w:p>
    <w:p w14:paraId="07EA22E2" w14:textId="140749F2" w:rsidR="00EC4E30" w:rsidRDefault="00EC4E30" w:rsidP="00101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dnia </w:t>
      </w:r>
      <w:r w:rsidR="00D95835">
        <w:rPr>
          <w:rFonts w:ascii="Times New Roman" w:hAnsi="Times New Roman" w:cs="Times New Roman"/>
          <w:sz w:val="24"/>
          <w:szCs w:val="24"/>
        </w:rPr>
        <w:t xml:space="preserve">25 lutego 2026 roku przekazał przedmiotowy wniosek do komisji Skarg, Wniosków i Petycji. </w:t>
      </w:r>
      <w:r w:rsidR="000231C3">
        <w:rPr>
          <w:rFonts w:ascii="Times New Roman" w:hAnsi="Times New Roman" w:cs="Times New Roman"/>
          <w:sz w:val="24"/>
          <w:szCs w:val="24"/>
        </w:rPr>
        <w:t>W</w:t>
      </w:r>
      <w:r w:rsidR="00D95835">
        <w:rPr>
          <w:rFonts w:ascii="Times New Roman" w:hAnsi="Times New Roman" w:cs="Times New Roman"/>
          <w:sz w:val="24"/>
          <w:szCs w:val="24"/>
        </w:rPr>
        <w:t xml:space="preserve"> dniu 9 marca 2026 roku wnioskodawca został poinformowany, że przedmiotowy wniosek nie zostanie rozpatrzony w terminie przewidzianym w art. 35 § 1 Kodeksu postępowania  administracyjnego (Dz. U z 2025 r. poz. 1153) z uwagi na wystąpienie sezonu grypowego, który znaczącą ograniczył dostępność osób odpowiedzialnych za prowadzenie sprawy. </w:t>
      </w:r>
    </w:p>
    <w:p w14:paraId="649C04EB" w14:textId="5B80D983" w:rsidR="00D95835" w:rsidRDefault="00D95835" w:rsidP="00101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Skarg, Wniosków i Petycji w dni</w:t>
      </w:r>
      <w:r w:rsidR="007772E5">
        <w:rPr>
          <w:rFonts w:ascii="Times New Roman" w:hAnsi="Times New Roman" w:cs="Times New Roman"/>
          <w:sz w:val="24"/>
          <w:szCs w:val="24"/>
        </w:rPr>
        <w:t xml:space="preserve">u 20 marca </w:t>
      </w:r>
      <w:r>
        <w:rPr>
          <w:rFonts w:ascii="Times New Roman" w:hAnsi="Times New Roman" w:cs="Times New Roman"/>
          <w:sz w:val="24"/>
          <w:szCs w:val="24"/>
        </w:rPr>
        <w:t xml:space="preserve">2026 roku po zapoznaniu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przedmiotowym wnioskiem doceniła znaczenie rolnictwa dla rozwoju społecznego, gospodarczego oraz dorobku tradycji i wartości lokalnych. Jednocześnie uznała, że nie ma potrzeby przyjmowania odrębnego stanowiska w </w:t>
      </w:r>
      <w:r w:rsidR="004449D5">
        <w:rPr>
          <w:rFonts w:ascii="Times New Roman" w:hAnsi="Times New Roman" w:cs="Times New Roman"/>
          <w:sz w:val="24"/>
          <w:szCs w:val="24"/>
        </w:rPr>
        <w:t>zakresie ,, solidarności z rolnikami i poparcia dla działań w ramach obowiązującego porządku prawnego</w:t>
      </w:r>
      <w:r w:rsidR="00433D40">
        <w:rPr>
          <w:rFonts w:ascii="Times New Roman" w:hAnsi="Times New Roman" w:cs="Times New Roman"/>
          <w:sz w:val="24"/>
          <w:szCs w:val="24"/>
        </w:rPr>
        <w:t xml:space="preserve"> zgodnie z projektem przedstawionym przez wnioskodawcę. Komisja wskazała, także że kształtowanie krajowej polityki rolnej należy do kompetencji Ministerstwa Rolnictwa i Rozwoju Wsi.</w:t>
      </w:r>
      <w:r w:rsidR="00BE3904">
        <w:rPr>
          <w:rFonts w:ascii="Times New Roman" w:hAnsi="Times New Roman" w:cs="Times New Roman"/>
          <w:sz w:val="24"/>
          <w:szCs w:val="24"/>
        </w:rPr>
        <w:t xml:space="preserve"> Rada Gminy wykonuje zadania w zakresie spraw lokalnych i własnych zadań publicznych, a wnioskowane stanowisko ma charakter ogólny, deklaratywny. Przyjęcie tego stanowiska nie wywołałoby żadnego skutku prawnego. </w:t>
      </w:r>
      <w:r w:rsidR="00525411">
        <w:rPr>
          <w:rFonts w:ascii="Times New Roman" w:hAnsi="Times New Roman" w:cs="Times New Roman"/>
          <w:sz w:val="24"/>
          <w:szCs w:val="24"/>
        </w:rPr>
        <w:t xml:space="preserve">W ocenie komisji wniosek ten nie mieści się w zakresie kompetencji rady gminy, ani nie wskazuje na potrzebę podjęcia określonych działań prawnych, finansowych, czy organizacyjnych, ma charakter światopoglądowy </w:t>
      </w:r>
      <w:r w:rsidR="002D6A5C">
        <w:rPr>
          <w:rFonts w:ascii="Times New Roman" w:hAnsi="Times New Roman" w:cs="Times New Roman"/>
          <w:sz w:val="24"/>
          <w:szCs w:val="24"/>
        </w:rPr>
        <w:t xml:space="preserve">odnosi się do społeczno-gospodarczej roli rolnictwa, która jest powszechnie znana i niekwestionowana. </w:t>
      </w:r>
    </w:p>
    <w:p w14:paraId="403B4FB5" w14:textId="5DE07E9B" w:rsidR="005E1BCF" w:rsidRDefault="005E1BCF" w:rsidP="00101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Wobec powyższego Komisja, Skarg, Wniosków i Petycji negatywnie rozpatrzyła przedmiotowy wniosek.</w:t>
      </w:r>
    </w:p>
    <w:p w14:paraId="4B6DDBED" w14:textId="5BBDB612" w:rsidR="005E1BCF" w:rsidRDefault="005E1BCF" w:rsidP="00101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Iłowo-Osada po zapoznaniu się ze stanowiskie</w:t>
      </w:r>
      <w:r w:rsidR="00203921">
        <w:rPr>
          <w:rFonts w:ascii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Pr="005E1BCF">
        <w:rPr>
          <w:rFonts w:ascii="Times New Roman" w:hAnsi="Times New Roman" w:cs="Times New Roman"/>
          <w:sz w:val="24"/>
          <w:szCs w:val="24"/>
        </w:rPr>
        <w:t>Skarg, Wniosków i Petycji</w:t>
      </w:r>
      <w:r>
        <w:rPr>
          <w:rFonts w:ascii="Times New Roman" w:hAnsi="Times New Roman" w:cs="Times New Roman"/>
          <w:sz w:val="24"/>
          <w:szCs w:val="24"/>
        </w:rPr>
        <w:t xml:space="preserve"> postanowiła podtrzymać stanowisko komisji. </w:t>
      </w:r>
      <w:r w:rsidR="00F72D3F">
        <w:rPr>
          <w:rFonts w:ascii="Times New Roman" w:hAnsi="Times New Roman" w:cs="Times New Roman"/>
          <w:sz w:val="24"/>
          <w:szCs w:val="24"/>
        </w:rPr>
        <w:t xml:space="preserve">Jednocześnie Rada deklaruje gotowość  podejmowania działań wspierających rozwój rolnictwa, w ramach przysługujących kompetencji ustawowych i jest otwarta na dalszą współpracę w zakresie działań służących rozwojowi lokalnej wspólnoty. </w:t>
      </w:r>
    </w:p>
    <w:p w14:paraId="23FCBC16" w14:textId="77777777" w:rsidR="00BE3904" w:rsidRPr="009451A2" w:rsidRDefault="00BE3904" w:rsidP="001014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E3904" w:rsidRPr="0094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95"/>
    <w:rsid w:val="000231C3"/>
    <w:rsid w:val="001014D7"/>
    <w:rsid w:val="00116F32"/>
    <w:rsid w:val="00203921"/>
    <w:rsid w:val="002D6A5C"/>
    <w:rsid w:val="002E3B3F"/>
    <w:rsid w:val="00360441"/>
    <w:rsid w:val="00433D40"/>
    <w:rsid w:val="004449D5"/>
    <w:rsid w:val="004B0D57"/>
    <w:rsid w:val="00524E86"/>
    <w:rsid w:val="00525411"/>
    <w:rsid w:val="005E1BCF"/>
    <w:rsid w:val="00687331"/>
    <w:rsid w:val="007454C3"/>
    <w:rsid w:val="007772E5"/>
    <w:rsid w:val="009451A2"/>
    <w:rsid w:val="009932B8"/>
    <w:rsid w:val="00AD1A77"/>
    <w:rsid w:val="00BE3904"/>
    <w:rsid w:val="00C54B2C"/>
    <w:rsid w:val="00C81007"/>
    <w:rsid w:val="00CC7D66"/>
    <w:rsid w:val="00D23042"/>
    <w:rsid w:val="00D95835"/>
    <w:rsid w:val="00E44195"/>
    <w:rsid w:val="00EC4E30"/>
    <w:rsid w:val="00EF0015"/>
    <w:rsid w:val="00F7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48E4"/>
  <w15:chartTrackingRefBased/>
  <w15:docId w15:val="{148967A5-C733-4257-9241-59A24A41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4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1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1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1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1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1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1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1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1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1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2026-03-20T10:27:00Z</cp:lastPrinted>
  <dcterms:created xsi:type="dcterms:W3CDTF">2026-03-20T10:37:00Z</dcterms:created>
  <dcterms:modified xsi:type="dcterms:W3CDTF">2026-03-20T10:37:00Z</dcterms:modified>
</cp:coreProperties>
</file>